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1742ACB3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086339">
        <w:t xml:space="preserve">la </w:t>
      </w:r>
      <w:r w:rsidR="00D910EB">
        <w:t>MCGR Asesoramiento</w:t>
      </w:r>
      <w:r w:rsidR="00F134BB">
        <w:t>,</w:t>
      </w:r>
      <w:r w:rsidR="006203E5" w:rsidRPr="00696C2D">
        <w:t xml:space="preserve"> que tramita bajo </w:t>
      </w:r>
      <w:r w:rsidR="002731E3">
        <w:t>el Expte. N</w:t>
      </w:r>
      <w:r w:rsidR="006203E5" w:rsidRPr="00696C2D">
        <w:t>º</w:t>
      </w:r>
      <w:r w:rsidR="002731E3">
        <w:t>.</w:t>
      </w:r>
      <w:r w:rsidR="00071B94">
        <w:t xml:space="preserve"> </w:t>
      </w:r>
      <w:r w:rsidR="00F134BB">
        <w:t>2</w:t>
      </w:r>
      <w:r w:rsidR="00D910EB">
        <w:t>376</w:t>
      </w:r>
      <w:r w:rsidR="00183093">
        <w:t>/202</w:t>
      </w:r>
      <w:r w:rsidR="00086339">
        <w:t>4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394182"/>
    <w:rsid w:val="005B09BF"/>
    <w:rsid w:val="006122E1"/>
    <w:rsid w:val="006203E5"/>
    <w:rsid w:val="0068588E"/>
    <w:rsid w:val="00696C2D"/>
    <w:rsid w:val="00781DB6"/>
    <w:rsid w:val="00790DB9"/>
    <w:rsid w:val="007F5D97"/>
    <w:rsid w:val="008A4935"/>
    <w:rsid w:val="0099701E"/>
    <w:rsid w:val="00A34CB4"/>
    <w:rsid w:val="00A765B2"/>
    <w:rsid w:val="00B63E6D"/>
    <w:rsid w:val="00D824AB"/>
    <w:rsid w:val="00D910EB"/>
    <w:rsid w:val="00E239CA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Soga -</cp:lastModifiedBy>
  <cp:revision>4</cp:revision>
  <dcterms:created xsi:type="dcterms:W3CDTF">2024-08-28T21:52:00Z</dcterms:created>
  <dcterms:modified xsi:type="dcterms:W3CDTF">2024-12-10T00:56:00Z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